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26CC" w14:textId="45524C2D" w:rsidR="00374132" w:rsidRPr="00B56FC3" w:rsidRDefault="00374132" w:rsidP="005533F8">
      <w:pPr>
        <w:jc w:val="center"/>
        <w:rPr>
          <w:rFonts w:asciiTheme="majorEastAsia" w:eastAsiaTheme="majorEastAsia" w:hAnsiTheme="majorEastAsia" w:cs="Times New Roman"/>
          <w:b/>
          <w:sz w:val="28"/>
          <w:szCs w:val="28"/>
        </w:rPr>
      </w:pPr>
      <w:r w:rsidRPr="00B56FC3">
        <w:rPr>
          <w:rFonts w:asciiTheme="majorEastAsia" w:eastAsiaTheme="majorEastAsia" w:hAnsiTheme="majorEastAsia" w:cs="Times New Roman"/>
          <w:b/>
          <w:sz w:val="28"/>
          <w:szCs w:val="28"/>
          <w:lang w:eastAsia="zh-CN"/>
        </w:rPr>
        <w:t>騎自行車的人被車撞傷</w:t>
      </w:r>
      <w:r w:rsidR="00191B30" w:rsidRPr="00B56FC3">
        <w:rPr>
          <w:rFonts w:asciiTheme="majorEastAsia" w:eastAsiaTheme="majorEastAsia" w:hAnsiTheme="majorEastAsia" w:cs="Times New Roman" w:hint="eastAsia"/>
          <w:b/>
          <w:sz w:val="28"/>
          <w:szCs w:val="28"/>
          <w:lang w:eastAsia="zh-CN"/>
        </w:rPr>
        <w:t>獲</w:t>
      </w:r>
      <w:r w:rsidRPr="00B56FC3">
        <w:rPr>
          <w:rFonts w:asciiTheme="majorEastAsia" w:eastAsiaTheme="majorEastAsia" w:hAnsiTheme="majorEastAsia" w:cs="Times New Roman"/>
          <w:b/>
          <w:sz w:val="28"/>
          <w:szCs w:val="28"/>
          <w:lang w:eastAsia="zh-CN"/>
        </w:rPr>
        <w:t>賠20000英鎊</w:t>
      </w:r>
    </w:p>
    <w:p w14:paraId="6EACC350" w14:textId="77777777" w:rsidR="00374132" w:rsidRPr="00B56FC3" w:rsidRDefault="00374132" w:rsidP="00C93A49">
      <w:pPr>
        <w:rPr>
          <w:rFonts w:asciiTheme="majorEastAsia" w:eastAsiaTheme="majorEastAsia" w:hAnsiTheme="majorEastAsia" w:cs="Times New Roman"/>
          <w:b/>
          <w:sz w:val="28"/>
          <w:szCs w:val="28"/>
        </w:rPr>
      </w:pPr>
    </w:p>
    <w:p w14:paraId="1F792B81" w14:textId="18775CFE" w:rsidR="00C93A49" w:rsidRPr="00B56FC3" w:rsidRDefault="00C93A49" w:rsidP="005533F8">
      <w:pPr>
        <w:jc w:val="center"/>
        <w:rPr>
          <w:rFonts w:asciiTheme="majorEastAsia" w:eastAsiaTheme="majorEastAsia" w:hAnsiTheme="majorEastAsia" w:cs="Times New Roman"/>
          <w:sz w:val="28"/>
          <w:szCs w:val="28"/>
        </w:rPr>
      </w:pPr>
      <w:r w:rsidRPr="00B56FC3">
        <w:rPr>
          <w:rFonts w:asciiTheme="majorEastAsia" w:eastAsiaTheme="majorEastAsia" w:hAnsiTheme="majorEastAsia" w:cs="Times New Roman"/>
          <w:noProof/>
          <w:sz w:val="28"/>
          <w:szCs w:val="28"/>
        </w:rPr>
        <w:drawing>
          <wp:inline distT="0" distB="0" distL="0" distR="0" wp14:anchorId="01589AF2" wp14:editId="1BC2BA72">
            <wp:extent cx="4525645" cy="18942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5645" cy="1894205"/>
                    </a:xfrm>
                    <a:prstGeom prst="rect">
                      <a:avLst/>
                    </a:prstGeom>
                    <a:noFill/>
                    <a:ln>
                      <a:noFill/>
                    </a:ln>
                  </pic:spPr>
                </pic:pic>
              </a:graphicData>
            </a:graphic>
          </wp:inline>
        </w:drawing>
      </w:r>
    </w:p>
    <w:p w14:paraId="79E075A2" w14:textId="77777777" w:rsidR="00A93BAD" w:rsidRPr="00B56FC3" w:rsidRDefault="00A93BAD" w:rsidP="00C93A49">
      <w:pPr>
        <w:pStyle w:val="NoSpacing"/>
        <w:jc w:val="both"/>
        <w:rPr>
          <w:rFonts w:asciiTheme="majorEastAsia" w:eastAsiaTheme="majorEastAsia" w:hAnsiTheme="majorEastAsia" w:cs="Times New Roman"/>
          <w:sz w:val="28"/>
          <w:szCs w:val="28"/>
          <w:lang w:eastAsia="zh-CN"/>
        </w:rPr>
      </w:pPr>
    </w:p>
    <w:p w14:paraId="0D2DF406" w14:textId="0DDF47B1" w:rsidR="00D95497" w:rsidRPr="00B56FC3" w:rsidRDefault="00624501" w:rsidP="00C93A49">
      <w:pPr>
        <w:pStyle w:val="NoSpacing"/>
        <w:jc w:val="both"/>
        <w:rPr>
          <w:rFonts w:asciiTheme="majorEastAsia" w:eastAsiaTheme="majorEastAsia" w:hAnsiTheme="majorEastAsia" w:cs="Times New Roman"/>
          <w:sz w:val="28"/>
          <w:szCs w:val="28"/>
          <w:lang w:eastAsia="zh-CN"/>
        </w:rPr>
      </w:pPr>
      <w:r w:rsidRPr="00B56FC3">
        <w:rPr>
          <w:rFonts w:asciiTheme="majorEastAsia" w:eastAsiaTheme="majorEastAsia" w:hAnsiTheme="majorEastAsia" w:cs="Times New Roman" w:hint="eastAsia"/>
          <w:sz w:val="28"/>
          <w:szCs w:val="28"/>
          <w:lang w:eastAsia="zh-CN"/>
        </w:rPr>
        <w:t>一位40</w:t>
      </w:r>
      <w:r w:rsidRPr="00B56FC3">
        <w:rPr>
          <w:rFonts w:asciiTheme="majorEastAsia" w:eastAsiaTheme="majorEastAsia" w:hAnsiTheme="majorEastAsia" w:cs="Times New Roman"/>
          <w:sz w:val="28"/>
          <w:szCs w:val="28"/>
        </w:rPr>
        <w:t xml:space="preserve"> </w:t>
      </w:r>
      <w:r w:rsidRPr="00B56FC3">
        <w:rPr>
          <w:rFonts w:asciiTheme="majorEastAsia" w:eastAsiaTheme="majorEastAsia" w:hAnsiTheme="majorEastAsia" w:cs="Times New Roman" w:hint="eastAsia"/>
          <w:sz w:val="28"/>
          <w:szCs w:val="28"/>
          <w:lang w:eastAsia="zh-CN"/>
        </w:rPr>
        <w:t>嵗的男性在休假期間作爲娛樂騎自行車穿過</w:t>
      </w:r>
      <w:r w:rsidRPr="00B56FC3">
        <w:rPr>
          <w:rFonts w:asciiTheme="majorEastAsia" w:eastAsiaTheme="majorEastAsia" w:hAnsiTheme="majorEastAsia" w:cs="Times New Roman"/>
          <w:sz w:val="28"/>
          <w:szCs w:val="28"/>
        </w:rPr>
        <w:t>Manchester</w:t>
      </w:r>
      <w:r w:rsidR="001B7546" w:rsidRPr="00B56FC3">
        <w:rPr>
          <w:rFonts w:asciiTheme="majorEastAsia" w:eastAsiaTheme="majorEastAsia" w:hAnsiTheme="majorEastAsia" w:cs="Times New Roman"/>
          <w:sz w:val="28"/>
          <w:szCs w:val="28"/>
        </w:rPr>
        <w:t>,</w:t>
      </w:r>
      <w:r w:rsidR="00183126">
        <w:rPr>
          <w:rFonts w:asciiTheme="majorEastAsia" w:eastAsiaTheme="majorEastAsia" w:hAnsiTheme="majorEastAsia" w:cs="Microsoft YaHei" w:hint="eastAsia"/>
          <w:sz w:val="28"/>
          <w:szCs w:val="28"/>
          <w:lang w:eastAsia="zh-CN"/>
        </w:rPr>
        <w:t>當</w:t>
      </w:r>
      <w:bookmarkStart w:id="0" w:name="_GoBack"/>
      <w:bookmarkEnd w:id="0"/>
      <w:r w:rsidRPr="00B56FC3">
        <w:rPr>
          <w:rFonts w:asciiTheme="majorEastAsia" w:eastAsiaTheme="majorEastAsia" w:hAnsiTheme="majorEastAsia" w:cs="Microsoft YaHei" w:hint="eastAsia"/>
          <w:sz w:val="28"/>
          <w:szCs w:val="28"/>
          <w:lang w:eastAsia="zh-CN"/>
        </w:rPr>
        <w:t>一輛車突然從小路開出來的時候</w:t>
      </w:r>
      <w:r w:rsidR="001B7546"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這輛車把他撞傷。司機立刻向這位受害者道歉并且承認事故的責任。</w:t>
      </w:r>
    </w:p>
    <w:p w14:paraId="5C3504D7" w14:textId="6547DD27" w:rsidR="00F63D53" w:rsidRPr="00B56FC3" w:rsidRDefault="00D95497" w:rsidP="00F63D53">
      <w:pPr>
        <w:pStyle w:val="NoSpacing"/>
        <w:jc w:val="both"/>
        <w:rPr>
          <w:rFonts w:asciiTheme="majorEastAsia" w:eastAsiaTheme="majorEastAsia" w:hAnsiTheme="majorEastAsia" w:cs="Microsoft YaHei"/>
          <w:sz w:val="28"/>
          <w:szCs w:val="28"/>
          <w:lang w:eastAsia="zh-CN"/>
        </w:rPr>
      </w:pPr>
      <w:r w:rsidRPr="00B56FC3">
        <w:rPr>
          <w:rFonts w:asciiTheme="majorEastAsia" w:eastAsiaTheme="majorEastAsia" w:hAnsiTheme="majorEastAsia" w:cs="Microsoft YaHei" w:hint="eastAsia"/>
          <w:sz w:val="28"/>
          <w:szCs w:val="28"/>
          <w:lang w:eastAsia="zh-CN"/>
        </w:rPr>
        <w:t>這位受害者被他的妻子</w:t>
      </w:r>
      <w:r w:rsidR="004B4C11" w:rsidRPr="00B56FC3">
        <w:rPr>
          <w:rFonts w:asciiTheme="majorEastAsia" w:eastAsiaTheme="majorEastAsia" w:hAnsiTheme="majorEastAsia" w:cs="Microsoft YaHei" w:hint="eastAsia"/>
          <w:sz w:val="28"/>
          <w:szCs w:val="28"/>
          <w:lang w:eastAsia="zh-CN"/>
        </w:rPr>
        <w:t>送到</w:t>
      </w:r>
      <w:r w:rsidRPr="00B56FC3">
        <w:rPr>
          <w:rFonts w:asciiTheme="majorEastAsia" w:eastAsiaTheme="majorEastAsia" w:hAnsiTheme="majorEastAsia" w:cs="Times New Roman"/>
          <w:sz w:val="28"/>
          <w:szCs w:val="28"/>
          <w:lang w:eastAsia="zh-CN"/>
        </w:rPr>
        <w:t>Manchester Royal Infirmary</w:t>
      </w:r>
      <w:r w:rsidR="00D100AE" w:rsidRPr="00B56FC3">
        <w:rPr>
          <w:rFonts w:asciiTheme="majorEastAsia" w:eastAsiaTheme="majorEastAsia" w:hAnsiTheme="majorEastAsia" w:cs="Times New Roman"/>
          <w:sz w:val="28"/>
          <w:szCs w:val="28"/>
          <w:lang w:eastAsia="zh-CN"/>
        </w:rPr>
        <w:t>,</w:t>
      </w:r>
      <w:r w:rsidR="004B4C11" w:rsidRPr="00B56FC3">
        <w:rPr>
          <w:rFonts w:asciiTheme="majorEastAsia" w:eastAsiaTheme="majorEastAsia" w:hAnsiTheme="majorEastAsia" w:cs="Microsoft YaHei" w:hint="eastAsia"/>
          <w:sz w:val="28"/>
          <w:szCs w:val="28"/>
          <w:lang w:eastAsia="zh-CN"/>
        </w:rPr>
        <w:t>在醫院他被診斷為三根脚趾骨折</w:t>
      </w:r>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脛骨受傷</w:t>
      </w:r>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前額瘀傷。這位受害者是厨師</w:t>
      </w:r>
      <w:proofErr w:type="gramStart"/>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受傷后他的脚打了石膏</w:t>
      </w:r>
      <w:proofErr w:type="gramEnd"/>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他不能來回地在厨房裏走動</w:t>
      </w:r>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所以</w:t>
      </w:r>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他不能立刻返回到他的工作崗位。石膏包紥去掉之後</w:t>
      </w:r>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他返回到他的工作崗位</w:t>
      </w:r>
      <w:r w:rsidR="00D100AE" w:rsidRPr="00B56FC3">
        <w:rPr>
          <w:rFonts w:asciiTheme="majorEastAsia" w:eastAsiaTheme="majorEastAsia" w:hAnsiTheme="majorEastAsia" w:cs="Microsoft YaHei" w:hint="eastAsia"/>
          <w:sz w:val="28"/>
          <w:szCs w:val="28"/>
          <w:lang w:eastAsia="zh-CN"/>
        </w:rPr>
        <w:t>,</w:t>
      </w:r>
      <w:r w:rsidR="00A31414" w:rsidRPr="00B56FC3">
        <w:rPr>
          <w:rFonts w:asciiTheme="majorEastAsia" w:eastAsiaTheme="majorEastAsia" w:hAnsiTheme="majorEastAsia" w:cs="Microsoft YaHei" w:hint="eastAsia"/>
          <w:sz w:val="28"/>
          <w:szCs w:val="28"/>
          <w:lang w:eastAsia="zh-CN"/>
        </w:rPr>
        <w:t>但</w:t>
      </w:r>
      <w:r w:rsidR="004B4C11" w:rsidRPr="00B56FC3">
        <w:rPr>
          <w:rFonts w:asciiTheme="majorEastAsia" w:eastAsiaTheme="majorEastAsia" w:hAnsiTheme="majorEastAsia" w:cs="Microsoft YaHei" w:hint="eastAsia"/>
          <w:sz w:val="28"/>
          <w:szCs w:val="28"/>
          <w:lang w:eastAsia="zh-CN"/>
        </w:rPr>
        <w:t>由於他仍然不能夠站立的時間太久</w:t>
      </w:r>
      <w:r w:rsidR="00D100AE" w:rsidRPr="00B56FC3">
        <w:rPr>
          <w:rFonts w:asciiTheme="majorEastAsia" w:eastAsiaTheme="majorEastAsia" w:hAnsiTheme="majorEastAsia" w:cs="Microsoft YaHei" w:hint="eastAsia"/>
          <w:sz w:val="28"/>
          <w:szCs w:val="28"/>
          <w:lang w:eastAsia="zh-CN"/>
        </w:rPr>
        <w:t>,</w:t>
      </w:r>
      <w:r w:rsidR="004B4C11" w:rsidRPr="00B56FC3">
        <w:rPr>
          <w:rFonts w:asciiTheme="majorEastAsia" w:eastAsiaTheme="majorEastAsia" w:hAnsiTheme="majorEastAsia" w:cs="Microsoft YaHei" w:hint="eastAsia"/>
          <w:sz w:val="28"/>
          <w:szCs w:val="28"/>
          <w:lang w:eastAsia="zh-CN"/>
        </w:rPr>
        <w:t>所以</w:t>
      </w:r>
      <w:r w:rsidR="00D100AE" w:rsidRPr="00B56FC3">
        <w:rPr>
          <w:rFonts w:asciiTheme="majorEastAsia" w:eastAsiaTheme="majorEastAsia" w:hAnsiTheme="majorEastAsia" w:cs="Microsoft YaHei" w:hint="eastAsia"/>
          <w:sz w:val="28"/>
          <w:szCs w:val="28"/>
          <w:lang w:eastAsia="zh-CN"/>
        </w:rPr>
        <w:t>,</w:t>
      </w:r>
      <w:r w:rsidR="00FD3F5E" w:rsidRPr="00B56FC3">
        <w:rPr>
          <w:rFonts w:asciiTheme="majorEastAsia" w:eastAsiaTheme="majorEastAsia" w:hAnsiTheme="majorEastAsia" w:cs="Microsoft YaHei" w:hint="eastAsia"/>
          <w:sz w:val="28"/>
          <w:szCs w:val="28"/>
          <w:lang w:eastAsia="zh-CN"/>
        </w:rPr>
        <w:t>在幾周内他</w:t>
      </w:r>
      <w:r w:rsidR="004B4C11" w:rsidRPr="00B56FC3">
        <w:rPr>
          <w:rFonts w:asciiTheme="majorEastAsia" w:eastAsiaTheme="majorEastAsia" w:hAnsiTheme="majorEastAsia" w:cs="Microsoft YaHei" w:hint="eastAsia"/>
          <w:sz w:val="28"/>
          <w:szCs w:val="28"/>
          <w:lang w:eastAsia="zh-CN"/>
        </w:rPr>
        <w:t>只能</w:t>
      </w:r>
      <w:r w:rsidR="00FD3F5E" w:rsidRPr="00B56FC3">
        <w:rPr>
          <w:rFonts w:asciiTheme="majorEastAsia" w:eastAsiaTheme="majorEastAsia" w:hAnsiTheme="majorEastAsia" w:cs="Microsoft YaHei" w:hint="eastAsia"/>
          <w:sz w:val="28"/>
          <w:szCs w:val="28"/>
          <w:lang w:eastAsia="zh-CN"/>
        </w:rPr>
        <w:t>減少他的工作時間。</w:t>
      </w:r>
      <w:r w:rsidR="004B4C11" w:rsidRPr="00B56FC3">
        <w:rPr>
          <w:rFonts w:asciiTheme="majorEastAsia" w:eastAsiaTheme="majorEastAsia" w:hAnsiTheme="majorEastAsia" w:cs="Microsoft YaHei" w:hint="eastAsia"/>
          <w:sz w:val="28"/>
          <w:szCs w:val="28"/>
          <w:lang w:eastAsia="zh-CN"/>
        </w:rPr>
        <w:t xml:space="preserve"> </w:t>
      </w:r>
      <w:r w:rsidR="004B4C11" w:rsidRPr="00B56FC3">
        <w:rPr>
          <w:rFonts w:asciiTheme="majorEastAsia" w:eastAsiaTheme="majorEastAsia" w:hAnsiTheme="majorEastAsia" w:cs="Microsoft YaHei"/>
          <w:sz w:val="28"/>
          <w:szCs w:val="28"/>
          <w:lang w:eastAsia="zh-CN"/>
        </w:rPr>
        <w:t xml:space="preserve"> </w:t>
      </w:r>
    </w:p>
    <w:p w14:paraId="15B59C7F" w14:textId="1517C97D" w:rsidR="00AC38A6" w:rsidRPr="00B56FC3" w:rsidRDefault="00666881" w:rsidP="00C93A49">
      <w:pPr>
        <w:pStyle w:val="NoSpacing"/>
        <w:jc w:val="both"/>
        <w:rPr>
          <w:rFonts w:asciiTheme="majorEastAsia" w:eastAsiaTheme="majorEastAsia" w:hAnsiTheme="majorEastAsia" w:cs="Microsoft YaHei"/>
          <w:sz w:val="28"/>
          <w:szCs w:val="28"/>
          <w:lang w:eastAsia="zh-CN"/>
        </w:rPr>
      </w:pPr>
      <w:r w:rsidRPr="00B56FC3">
        <w:rPr>
          <w:rFonts w:asciiTheme="majorEastAsia" w:eastAsiaTheme="majorEastAsia" w:hAnsiTheme="majorEastAsia" w:cs="Microsoft YaHei" w:hint="eastAsia"/>
          <w:sz w:val="28"/>
          <w:szCs w:val="28"/>
          <w:lang w:eastAsia="zh-CN"/>
        </w:rPr>
        <w:t>這位受害者在事故發生之後感到非常痛苦</w:t>
      </w:r>
      <w:r w:rsidR="000E155D"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脾氣變得暴躁</w:t>
      </w:r>
      <w:r w:rsidR="000E155D"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也不能參加任何的社交活動</w:t>
      </w:r>
      <w:r w:rsidR="000E155D"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 xml:space="preserve">他說 </w:t>
      </w:r>
      <w:r w:rsidRPr="00B56FC3">
        <w:rPr>
          <w:rFonts w:asciiTheme="majorEastAsia" w:eastAsiaTheme="majorEastAsia" w:hAnsiTheme="majorEastAsia" w:cs="Microsoft YaHei"/>
          <w:sz w:val="28"/>
          <w:szCs w:val="28"/>
          <w:lang w:eastAsia="zh-CN"/>
        </w:rPr>
        <w:t xml:space="preserve">“ </w:t>
      </w:r>
      <w:r w:rsidRPr="00B56FC3">
        <w:rPr>
          <w:rFonts w:asciiTheme="majorEastAsia" w:eastAsiaTheme="majorEastAsia" w:hAnsiTheme="majorEastAsia" w:cs="Microsoft YaHei" w:hint="eastAsia"/>
          <w:sz w:val="28"/>
          <w:szCs w:val="28"/>
          <w:lang w:eastAsia="zh-CN"/>
        </w:rPr>
        <w:t xml:space="preserve">在事故發生后大多數時間裏我感覺非常地疼痛，我每一天都必須服用幾次止痛藥 </w:t>
      </w:r>
      <w:r w:rsidRPr="00B56FC3">
        <w:rPr>
          <w:rFonts w:asciiTheme="majorEastAsia" w:eastAsiaTheme="majorEastAsia" w:hAnsiTheme="majorEastAsia" w:cs="Microsoft YaHei"/>
          <w:sz w:val="28"/>
          <w:szCs w:val="28"/>
          <w:lang w:eastAsia="zh-CN"/>
        </w:rPr>
        <w:t xml:space="preserve"> </w:t>
      </w:r>
      <w:r w:rsidR="000E155D"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sz w:val="28"/>
          <w:szCs w:val="28"/>
          <w:lang w:eastAsia="zh-CN"/>
        </w:rPr>
        <w:t>”</w:t>
      </w:r>
    </w:p>
    <w:p w14:paraId="5F8DDAD4" w14:textId="58776D95" w:rsidR="00AC38A6" w:rsidRPr="00B56FC3" w:rsidRDefault="00AC38A6" w:rsidP="00C93A49">
      <w:pPr>
        <w:pStyle w:val="NoSpacing"/>
        <w:jc w:val="both"/>
        <w:rPr>
          <w:rFonts w:asciiTheme="majorEastAsia" w:eastAsiaTheme="majorEastAsia" w:hAnsiTheme="majorEastAsia" w:cs="Times New Roman"/>
          <w:sz w:val="28"/>
          <w:szCs w:val="28"/>
          <w:lang w:eastAsia="zh-CN"/>
        </w:rPr>
      </w:pPr>
      <w:r w:rsidRPr="00B56FC3">
        <w:rPr>
          <w:rFonts w:asciiTheme="majorEastAsia" w:eastAsiaTheme="majorEastAsia" w:hAnsiTheme="majorEastAsia" w:cs="Microsoft YaHei" w:hint="eastAsia"/>
          <w:sz w:val="28"/>
          <w:szCs w:val="28"/>
          <w:lang w:eastAsia="zh-CN"/>
        </w:rPr>
        <w:t>受害者的電動自行車也在事故中被撞損</w:t>
      </w:r>
      <w:r w:rsidR="007E7B96"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受害者</w:t>
      </w:r>
      <w:r w:rsidR="00A7447A" w:rsidRPr="00B56FC3">
        <w:rPr>
          <w:rFonts w:asciiTheme="majorEastAsia" w:eastAsiaTheme="majorEastAsia" w:hAnsiTheme="majorEastAsia" w:cs="Microsoft YaHei" w:hint="eastAsia"/>
          <w:sz w:val="28"/>
          <w:szCs w:val="28"/>
          <w:lang w:eastAsia="zh-CN"/>
        </w:rPr>
        <w:t>描述說在事故后儅他看到周圍有車輛的時候他就感覺緊張和害怕</w:t>
      </w:r>
      <w:r w:rsidR="007E7B96" w:rsidRPr="00B56FC3">
        <w:rPr>
          <w:rFonts w:asciiTheme="majorEastAsia" w:eastAsiaTheme="majorEastAsia" w:hAnsiTheme="majorEastAsia" w:cs="Microsoft YaHei" w:hint="eastAsia"/>
          <w:sz w:val="28"/>
          <w:szCs w:val="28"/>
          <w:lang w:eastAsia="zh-CN"/>
        </w:rPr>
        <w:t>,</w:t>
      </w:r>
      <w:r w:rsidR="00A7447A" w:rsidRPr="00B56FC3">
        <w:rPr>
          <w:rFonts w:asciiTheme="majorEastAsia" w:eastAsiaTheme="majorEastAsia" w:hAnsiTheme="majorEastAsia" w:cs="Microsoft YaHei" w:hint="eastAsia"/>
          <w:sz w:val="28"/>
          <w:szCs w:val="28"/>
          <w:lang w:eastAsia="zh-CN"/>
        </w:rPr>
        <w:t xml:space="preserve">他是如此焦慮以至於他不會再騎任何的電動自行車了。 </w:t>
      </w:r>
    </w:p>
    <w:p w14:paraId="6300DD99" w14:textId="61AD42CB" w:rsidR="00071D5E" w:rsidRPr="00B56FC3" w:rsidRDefault="00F27BFC" w:rsidP="00C93A49">
      <w:pPr>
        <w:pStyle w:val="NoSpacing"/>
        <w:jc w:val="both"/>
        <w:rPr>
          <w:rFonts w:asciiTheme="majorEastAsia" w:eastAsiaTheme="majorEastAsia" w:hAnsiTheme="majorEastAsia" w:cs="Times New Roman"/>
          <w:sz w:val="28"/>
          <w:szCs w:val="28"/>
          <w:lang w:eastAsia="zh-CN"/>
        </w:rPr>
      </w:pPr>
      <w:r w:rsidRPr="00B56FC3">
        <w:rPr>
          <w:rFonts w:asciiTheme="majorEastAsia" w:eastAsiaTheme="majorEastAsia" w:hAnsiTheme="majorEastAsia" w:cs="Microsoft YaHei" w:hint="eastAsia"/>
          <w:sz w:val="28"/>
          <w:szCs w:val="28"/>
          <w:lang w:eastAsia="zh-CN"/>
        </w:rPr>
        <w:t>由</w:t>
      </w:r>
      <w:r w:rsidR="00071D5E" w:rsidRPr="00B56FC3">
        <w:rPr>
          <w:rFonts w:asciiTheme="majorEastAsia" w:eastAsiaTheme="majorEastAsia" w:hAnsiTheme="majorEastAsia" w:cs="Microsoft YaHei" w:hint="eastAsia"/>
          <w:sz w:val="28"/>
          <w:szCs w:val="28"/>
          <w:lang w:eastAsia="zh-CN"/>
        </w:rPr>
        <w:t>於肇事者應該對事故承擔全部責任</w:t>
      </w:r>
      <w:r w:rsidR="0026069D" w:rsidRPr="00B56FC3">
        <w:rPr>
          <w:rFonts w:asciiTheme="majorEastAsia" w:eastAsiaTheme="majorEastAsia" w:hAnsiTheme="majorEastAsia" w:cs="Microsoft YaHei" w:hint="eastAsia"/>
          <w:sz w:val="28"/>
          <w:szCs w:val="28"/>
          <w:lang w:eastAsia="zh-CN"/>
        </w:rPr>
        <w:t>,</w:t>
      </w:r>
      <w:r w:rsidR="00071D5E" w:rsidRPr="00B56FC3">
        <w:rPr>
          <w:rFonts w:asciiTheme="majorEastAsia" w:eastAsiaTheme="majorEastAsia" w:hAnsiTheme="majorEastAsia" w:cs="Microsoft YaHei" w:hint="eastAsia"/>
          <w:sz w:val="28"/>
          <w:szCs w:val="28"/>
          <w:lang w:eastAsia="zh-CN"/>
        </w:rPr>
        <w:t>其保險公司同意賠償受害者損傷20000英鎊。</w:t>
      </w:r>
    </w:p>
    <w:p w14:paraId="46D89CEF" w14:textId="77777777" w:rsidR="000D6269" w:rsidRPr="00B56FC3" w:rsidRDefault="000D6269" w:rsidP="00C93A49">
      <w:pPr>
        <w:pStyle w:val="NoSpacing"/>
        <w:jc w:val="both"/>
        <w:rPr>
          <w:rFonts w:asciiTheme="majorEastAsia" w:eastAsiaTheme="majorEastAsia" w:hAnsiTheme="majorEastAsia" w:cs="Microsoft YaHei"/>
          <w:sz w:val="28"/>
          <w:szCs w:val="28"/>
          <w:lang w:eastAsia="zh-CN"/>
        </w:rPr>
      </w:pPr>
    </w:p>
    <w:p w14:paraId="5995585E" w14:textId="2334D61B" w:rsidR="00626410" w:rsidRPr="00B56FC3" w:rsidRDefault="00626410" w:rsidP="00C93A49">
      <w:pPr>
        <w:pStyle w:val="NoSpacing"/>
        <w:jc w:val="both"/>
        <w:rPr>
          <w:rFonts w:asciiTheme="majorEastAsia" w:eastAsiaTheme="majorEastAsia" w:hAnsiTheme="majorEastAsia" w:cs="Times New Roman"/>
          <w:sz w:val="28"/>
          <w:szCs w:val="28"/>
          <w:lang w:eastAsia="zh-CN"/>
        </w:rPr>
      </w:pPr>
      <w:r w:rsidRPr="00B56FC3">
        <w:rPr>
          <w:rFonts w:asciiTheme="majorEastAsia" w:eastAsiaTheme="majorEastAsia" w:hAnsiTheme="majorEastAsia" w:cs="Microsoft YaHei" w:hint="eastAsia"/>
          <w:sz w:val="28"/>
          <w:szCs w:val="28"/>
          <w:lang w:eastAsia="zh-CN"/>
        </w:rPr>
        <w:t>尤其是在夏季時間</w:t>
      </w:r>
      <w:r w:rsidR="00A4204D"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代替駕車旅行很多人願意</w:t>
      </w:r>
      <w:r w:rsidR="00B90506" w:rsidRPr="00B56FC3">
        <w:rPr>
          <w:rFonts w:asciiTheme="majorEastAsia" w:eastAsiaTheme="majorEastAsia" w:hAnsiTheme="majorEastAsia" w:cs="Microsoft YaHei" w:hint="eastAsia"/>
          <w:sz w:val="28"/>
          <w:szCs w:val="28"/>
          <w:lang w:eastAsia="zh-CN"/>
        </w:rPr>
        <w:t>騎自行車旅行。在過去的二十年裏</w:t>
      </w:r>
      <w:proofErr w:type="gramStart"/>
      <w:r w:rsidR="00A4204D" w:rsidRPr="00B56FC3">
        <w:rPr>
          <w:rFonts w:asciiTheme="majorEastAsia" w:eastAsiaTheme="majorEastAsia" w:hAnsiTheme="majorEastAsia" w:cs="Microsoft YaHei" w:hint="eastAsia"/>
          <w:sz w:val="28"/>
          <w:szCs w:val="28"/>
          <w:lang w:eastAsia="zh-CN"/>
        </w:rPr>
        <w:t>,</w:t>
      </w:r>
      <w:r w:rsidR="00B90506" w:rsidRPr="00B56FC3">
        <w:rPr>
          <w:rFonts w:asciiTheme="majorEastAsia" w:eastAsiaTheme="majorEastAsia" w:hAnsiTheme="majorEastAsia" w:cs="Microsoft YaHei" w:hint="eastAsia"/>
          <w:sz w:val="28"/>
          <w:szCs w:val="28"/>
          <w:lang w:eastAsia="zh-CN"/>
        </w:rPr>
        <w:t>把騎自行車作爲一種娛樂和健身方式或者是騎自行車上班的人數已經增加了四分之一</w:t>
      </w:r>
      <w:proofErr w:type="gramEnd"/>
      <w:r w:rsidR="00B90506" w:rsidRPr="00B56FC3">
        <w:rPr>
          <w:rFonts w:asciiTheme="majorEastAsia" w:eastAsiaTheme="majorEastAsia" w:hAnsiTheme="majorEastAsia" w:cs="Microsoft YaHei" w:hint="eastAsia"/>
          <w:sz w:val="28"/>
          <w:szCs w:val="28"/>
          <w:lang w:eastAsia="zh-CN"/>
        </w:rPr>
        <w:t>。這是很令人吃驚的</w:t>
      </w:r>
      <w:r w:rsidR="00A4204D" w:rsidRPr="00B56FC3">
        <w:rPr>
          <w:rFonts w:asciiTheme="majorEastAsia" w:eastAsiaTheme="majorEastAsia" w:hAnsiTheme="majorEastAsia" w:cs="Microsoft YaHei" w:hint="eastAsia"/>
          <w:sz w:val="28"/>
          <w:szCs w:val="28"/>
          <w:lang w:eastAsia="zh-CN"/>
        </w:rPr>
        <w:t>,</w:t>
      </w:r>
      <w:r w:rsidR="00B90506" w:rsidRPr="00B56FC3">
        <w:rPr>
          <w:rFonts w:asciiTheme="majorEastAsia" w:eastAsiaTheme="majorEastAsia" w:hAnsiTheme="majorEastAsia" w:cs="Microsoft YaHei" w:hint="eastAsia"/>
          <w:sz w:val="28"/>
          <w:szCs w:val="28"/>
          <w:lang w:eastAsia="zh-CN"/>
        </w:rPr>
        <w:t>每年有3.2億英里公路是自行車</w:t>
      </w:r>
      <w:r w:rsidR="00772A3D" w:rsidRPr="00B56FC3">
        <w:rPr>
          <w:rFonts w:asciiTheme="majorEastAsia" w:eastAsiaTheme="majorEastAsia" w:hAnsiTheme="majorEastAsia" w:cs="Microsoft YaHei" w:hint="eastAsia"/>
          <w:sz w:val="28"/>
          <w:szCs w:val="28"/>
          <w:lang w:eastAsia="zh-CN"/>
        </w:rPr>
        <w:t>使用的</w:t>
      </w:r>
      <w:r w:rsidR="00B90506" w:rsidRPr="00B56FC3">
        <w:rPr>
          <w:rFonts w:asciiTheme="majorEastAsia" w:eastAsiaTheme="majorEastAsia" w:hAnsiTheme="majorEastAsia" w:cs="Microsoft YaHei" w:hint="eastAsia"/>
          <w:sz w:val="28"/>
          <w:szCs w:val="28"/>
          <w:lang w:eastAsia="zh-CN"/>
        </w:rPr>
        <w:t>。</w:t>
      </w:r>
    </w:p>
    <w:p w14:paraId="36954538" w14:textId="3D069111" w:rsidR="00626410" w:rsidRPr="00B56FC3" w:rsidRDefault="00626410" w:rsidP="00C93A49">
      <w:pPr>
        <w:pStyle w:val="NoSpacing"/>
        <w:jc w:val="both"/>
        <w:rPr>
          <w:rFonts w:asciiTheme="majorEastAsia" w:eastAsiaTheme="majorEastAsia" w:hAnsiTheme="majorEastAsia" w:cs="Times New Roman"/>
          <w:sz w:val="28"/>
          <w:szCs w:val="28"/>
          <w:lang w:eastAsia="zh-CN"/>
        </w:rPr>
      </w:pPr>
    </w:p>
    <w:p w14:paraId="1C602CDC" w14:textId="4E8C8975" w:rsidR="00F96A91" w:rsidRPr="00B56FC3" w:rsidRDefault="00F96A91" w:rsidP="00C93A49">
      <w:pPr>
        <w:pStyle w:val="NoSpacing"/>
        <w:jc w:val="both"/>
        <w:rPr>
          <w:rFonts w:asciiTheme="majorEastAsia" w:eastAsiaTheme="majorEastAsia" w:hAnsiTheme="majorEastAsia" w:cs="Times New Roman"/>
          <w:sz w:val="28"/>
          <w:szCs w:val="28"/>
        </w:rPr>
      </w:pPr>
      <w:r w:rsidRPr="00B56FC3">
        <w:rPr>
          <w:rFonts w:asciiTheme="majorEastAsia" w:eastAsiaTheme="majorEastAsia" w:hAnsiTheme="majorEastAsia" w:cs="Times New Roman" w:hint="eastAsia"/>
          <w:sz w:val="28"/>
          <w:szCs w:val="28"/>
          <w:lang w:eastAsia="zh-CN"/>
        </w:rPr>
        <w:lastRenderedPageBreak/>
        <w:t>不幸的是每年由於車禍造成100</w:t>
      </w:r>
      <w:r w:rsidRPr="00B56FC3">
        <w:rPr>
          <w:rFonts w:asciiTheme="majorEastAsia" w:eastAsiaTheme="majorEastAsia" w:hAnsiTheme="majorEastAsia" w:cs="Times New Roman"/>
          <w:sz w:val="28"/>
          <w:szCs w:val="28"/>
          <w:lang w:eastAsia="zh-CN"/>
        </w:rPr>
        <w:t xml:space="preserve"> </w:t>
      </w:r>
      <w:r w:rsidRPr="00B56FC3">
        <w:rPr>
          <w:rFonts w:asciiTheme="majorEastAsia" w:eastAsiaTheme="majorEastAsia" w:hAnsiTheme="majorEastAsia" w:cs="Times New Roman" w:hint="eastAsia"/>
          <w:sz w:val="28"/>
          <w:szCs w:val="28"/>
          <w:lang w:eastAsia="zh-CN"/>
        </w:rPr>
        <w:t>騎自行車的人死亡或騎自行車的人從自行車上被撞翻</w:t>
      </w:r>
      <w:r w:rsidR="00643AB3" w:rsidRPr="00B56FC3">
        <w:rPr>
          <w:rFonts w:asciiTheme="majorEastAsia" w:eastAsiaTheme="majorEastAsia" w:hAnsiTheme="majorEastAsia" w:cs="Times New Roman" w:hint="eastAsia"/>
          <w:sz w:val="28"/>
          <w:szCs w:val="28"/>
          <w:lang w:eastAsia="zh-CN"/>
        </w:rPr>
        <w:t>以及</w:t>
      </w:r>
      <w:r w:rsidRPr="00B56FC3">
        <w:rPr>
          <w:rFonts w:asciiTheme="majorEastAsia" w:eastAsiaTheme="majorEastAsia" w:hAnsiTheme="majorEastAsia" w:cs="Times New Roman" w:hint="eastAsia"/>
          <w:sz w:val="28"/>
          <w:szCs w:val="28"/>
          <w:lang w:eastAsia="zh-CN"/>
        </w:rPr>
        <w:t>超過3000個騎自行車的人受傷</w:t>
      </w:r>
      <w:r w:rsidR="00DC769A" w:rsidRPr="00B56FC3">
        <w:rPr>
          <w:rFonts w:asciiTheme="majorEastAsia" w:eastAsiaTheme="majorEastAsia" w:hAnsiTheme="majorEastAsia" w:cs="Times New Roman" w:hint="eastAsia"/>
          <w:sz w:val="28"/>
          <w:szCs w:val="28"/>
          <w:lang w:eastAsia="zh-CN"/>
        </w:rPr>
        <w:t>,</w:t>
      </w:r>
      <w:r w:rsidRPr="00B56FC3">
        <w:rPr>
          <w:rFonts w:asciiTheme="majorEastAsia" w:eastAsiaTheme="majorEastAsia" w:hAnsiTheme="majorEastAsia" w:cs="Times New Roman" w:hint="eastAsia"/>
          <w:sz w:val="28"/>
          <w:szCs w:val="28"/>
          <w:lang w:eastAsia="zh-CN"/>
        </w:rPr>
        <w:t>所以</w:t>
      </w:r>
      <w:r w:rsidR="00DC769A" w:rsidRPr="00B56FC3">
        <w:rPr>
          <w:rFonts w:asciiTheme="majorEastAsia" w:eastAsiaTheme="majorEastAsia" w:hAnsiTheme="majorEastAsia" w:cs="Times New Roman" w:hint="eastAsia"/>
          <w:sz w:val="28"/>
          <w:szCs w:val="28"/>
          <w:lang w:eastAsia="zh-CN"/>
        </w:rPr>
        <w:t>,</w:t>
      </w:r>
      <w:r w:rsidRPr="00B56FC3">
        <w:rPr>
          <w:rFonts w:asciiTheme="majorEastAsia" w:eastAsiaTheme="majorEastAsia" w:hAnsiTheme="majorEastAsia" w:cs="Times New Roman" w:hint="eastAsia"/>
          <w:sz w:val="28"/>
          <w:szCs w:val="28"/>
          <w:lang w:eastAsia="zh-CN"/>
        </w:rPr>
        <w:t xml:space="preserve">經常騎自行車的人應該更加小心。 </w:t>
      </w:r>
    </w:p>
    <w:p w14:paraId="62FECD14" w14:textId="640E7611" w:rsidR="00F96A91" w:rsidRPr="00B56FC3" w:rsidRDefault="00F96A91" w:rsidP="00C93A49">
      <w:pPr>
        <w:pStyle w:val="NoSpacing"/>
        <w:jc w:val="both"/>
        <w:rPr>
          <w:rFonts w:asciiTheme="majorEastAsia" w:eastAsiaTheme="majorEastAsia" w:hAnsiTheme="majorEastAsia" w:cs="Times New Roman"/>
          <w:sz w:val="28"/>
          <w:szCs w:val="28"/>
        </w:rPr>
      </w:pPr>
    </w:p>
    <w:p w14:paraId="2D3A2656" w14:textId="07829366" w:rsidR="00935BA3" w:rsidRPr="00B56FC3" w:rsidRDefault="00935BA3" w:rsidP="00C93A49">
      <w:pPr>
        <w:pStyle w:val="NoSpacing"/>
        <w:jc w:val="both"/>
        <w:rPr>
          <w:rFonts w:asciiTheme="majorEastAsia" w:eastAsiaTheme="majorEastAsia" w:hAnsiTheme="majorEastAsia" w:cs="Times New Roman"/>
          <w:sz w:val="28"/>
          <w:szCs w:val="28"/>
          <w:lang w:eastAsia="zh-CN"/>
        </w:rPr>
      </w:pPr>
      <w:r w:rsidRPr="00B56FC3">
        <w:rPr>
          <w:rFonts w:asciiTheme="majorEastAsia" w:eastAsiaTheme="majorEastAsia" w:hAnsiTheme="majorEastAsia" w:cs="Microsoft YaHei" w:hint="eastAsia"/>
          <w:sz w:val="28"/>
          <w:szCs w:val="28"/>
          <w:lang w:eastAsia="zh-CN"/>
        </w:rPr>
        <w:t xml:space="preserve">騎自行車的人尤其應該小心大貨車左轉彎時可能產生的危險性 </w:t>
      </w:r>
      <w:r w:rsidRPr="00B56FC3">
        <w:rPr>
          <w:rFonts w:asciiTheme="majorEastAsia" w:eastAsiaTheme="majorEastAsia" w:hAnsiTheme="majorEastAsia" w:cs="Microsoft YaHei"/>
          <w:sz w:val="28"/>
          <w:szCs w:val="28"/>
          <w:lang w:eastAsia="zh-CN"/>
        </w:rPr>
        <w:t xml:space="preserve">– </w:t>
      </w:r>
      <w:r w:rsidRPr="00B56FC3">
        <w:rPr>
          <w:rFonts w:asciiTheme="majorEastAsia" w:eastAsiaTheme="majorEastAsia" w:hAnsiTheme="majorEastAsia" w:cs="Microsoft YaHei" w:hint="eastAsia"/>
          <w:sz w:val="28"/>
          <w:szCs w:val="28"/>
          <w:lang w:eastAsia="zh-CN"/>
        </w:rPr>
        <w:t xml:space="preserve">在騎自行車的人與大貨車之間的車禍事故有三分之一的車禍發生在這類區域。在過去的5年間有104個騎自行車的人身亡是由於牽涉在這類車禍事故中 </w:t>
      </w:r>
      <w:r w:rsidRPr="00B56FC3">
        <w:rPr>
          <w:rFonts w:asciiTheme="majorEastAsia" w:eastAsiaTheme="majorEastAsia" w:hAnsiTheme="majorEastAsia" w:cs="Microsoft YaHei"/>
          <w:sz w:val="28"/>
          <w:szCs w:val="28"/>
          <w:lang w:eastAsia="zh-CN"/>
        </w:rPr>
        <w:t xml:space="preserve">– </w:t>
      </w:r>
      <w:r w:rsidRPr="00B56FC3">
        <w:rPr>
          <w:rFonts w:asciiTheme="majorEastAsia" w:eastAsiaTheme="majorEastAsia" w:hAnsiTheme="majorEastAsia" w:cs="Microsoft YaHei" w:hint="eastAsia"/>
          <w:sz w:val="28"/>
          <w:szCs w:val="28"/>
          <w:lang w:eastAsia="zh-CN"/>
        </w:rPr>
        <w:t>H</w:t>
      </w:r>
      <w:r w:rsidRPr="00B56FC3">
        <w:rPr>
          <w:rFonts w:asciiTheme="majorEastAsia" w:eastAsiaTheme="majorEastAsia" w:hAnsiTheme="majorEastAsia" w:cs="Microsoft YaHei"/>
          <w:sz w:val="28"/>
          <w:szCs w:val="28"/>
          <w:lang w:eastAsia="zh-CN"/>
        </w:rPr>
        <w:t xml:space="preserve">GV </w:t>
      </w:r>
      <w:r w:rsidRPr="00B56FC3">
        <w:rPr>
          <w:rFonts w:asciiTheme="majorEastAsia" w:eastAsiaTheme="majorEastAsia" w:hAnsiTheme="majorEastAsia" w:cs="Microsoft YaHei" w:hint="eastAsia"/>
          <w:sz w:val="28"/>
          <w:szCs w:val="28"/>
          <w:lang w:eastAsia="zh-CN"/>
        </w:rPr>
        <w:t xml:space="preserve">（ 載有沉重貨物的貨車 </w:t>
      </w:r>
      <w:r w:rsidRPr="00B56FC3">
        <w:rPr>
          <w:rFonts w:asciiTheme="majorEastAsia" w:eastAsiaTheme="majorEastAsia" w:hAnsiTheme="majorEastAsia" w:cs="Microsoft YaHei"/>
          <w:sz w:val="28"/>
          <w:szCs w:val="28"/>
          <w:lang w:eastAsia="zh-CN"/>
        </w:rPr>
        <w:t>）</w:t>
      </w:r>
      <w:r w:rsidR="00567FB9" w:rsidRPr="00B56FC3">
        <w:rPr>
          <w:rFonts w:asciiTheme="majorEastAsia" w:eastAsiaTheme="majorEastAsia" w:hAnsiTheme="majorEastAsia" w:cs="Microsoft YaHei" w:hint="eastAsia"/>
          <w:sz w:val="28"/>
          <w:szCs w:val="28"/>
          <w:lang w:eastAsia="zh-CN"/>
        </w:rPr>
        <w:t>。</w:t>
      </w:r>
      <w:r w:rsidRPr="00B56FC3">
        <w:rPr>
          <w:rFonts w:asciiTheme="majorEastAsia" w:eastAsiaTheme="majorEastAsia" w:hAnsiTheme="majorEastAsia" w:cs="Microsoft YaHei" w:hint="eastAsia"/>
          <w:sz w:val="28"/>
          <w:szCs w:val="28"/>
          <w:lang w:eastAsia="zh-CN"/>
        </w:rPr>
        <w:t>這個數據</w:t>
      </w:r>
      <w:r w:rsidR="0007371E" w:rsidRPr="00B56FC3">
        <w:rPr>
          <w:rFonts w:asciiTheme="majorEastAsia" w:eastAsiaTheme="majorEastAsia" w:hAnsiTheme="majorEastAsia" w:cs="Microsoft YaHei" w:hint="eastAsia"/>
          <w:sz w:val="28"/>
          <w:szCs w:val="28"/>
          <w:lang w:eastAsia="zh-CN"/>
        </w:rPr>
        <w:t>佔</w:t>
      </w:r>
      <w:r w:rsidRPr="00B56FC3">
        <w:rPr>
          <w:rFonts w:asciiTheme="majorEastAsia" w:eastAsiaTheme="majorEastAsia" w:hAnsiTheme="majorEastAsia" w:cs="Microsoft YaHei" w:hint="eastAsia"/>
          <w:sz w:val="28"/>
          <w:szCs w:val="28"/>
          <w:lang w:eastAsia="zh-CN"/>
        </w:rPr>
        <w:t>全英國所有牽涉到騎自行車災禍</w:t>
      </w:r>
      <w:r w:rsidR="0007371E" w:rsidRPr="00B56FC3">
        <w:rPr>
          <w:rFonts w:asciiTheme="majorEastAsia" w:eastAsiaTheme="majorEastAsia" w:hAnsiTheme="majorEastAsia" w:cs="Microsoft YaHei" w:hint="eastAsia"/>
          <w:sz w:val="28"/>
          <w:szCs w:val="28"/>
          <w:lang w:eastAsia="zh-CN"/>
        </w:rPr>
        <w:t>死亡比例的20</w:t>
      </w:r>
      <w:proofErr w:type="gramStart"/>
      <w:r w:rsidR="0007371E" w:rsidRPr="00B56FC3">
        <w:rPr>
          <w:rFonts w:asciiTheme="majorEastAsia" w:eastAsiaTheme="majorEastAsia" w:hAnsiTheme="majorEastAsia" w:cs="Microsoft YaHei"/>
          <w:sz w:val="28"/>
          <w:szCs w:val="28"/>
          <w:lang w:eastAsia="zh-CN"/>
        </w:rPr>
        <w:t xml:space="preserve">%  </w:t>
      </w:r>
      <w:r w:rsidR="002D65CC" w:rsidRPr="00B56FC3">
        <w:rPr>
          <w:rFonts w:asciiTheme="majorEastAsia" w:eastAsiaTheme="majorEastAsia" w:hAnsiTheme="majorEastAsia" w:cs="Microsoft YaHei" w:hint="eastAsia"/>
          <w:sz w:val="28"/>
          <w:szCs w:val="28"/>
          <w:lang w:eastAsia="zh-CN"/>
        </w:rPr>
        <w:t>。</w:t>
      </w:r>
      <w:proofErr w:type="gramEnd"/>
    </w:p>
    <w:p w14:paraId="4C7FA812" w14:textId="0FCDD035" w:rsidR="00C93A49" w:rsidRPr="00B56FC3" w:rsidRDefault="00C93A49" w:rsidP="00C93A49">
      <w:pPr>
        <w:pStyle w:val="NoSpacing"/>
        <w:jc w:val="both"/>
        <w:rPr>
          <w:rFonts w:asciiTheme="majorEastAsia" w:eastAsiaTheme="majorEastAsia" w:hAnsiTheme="majorEastAsia" w:cs="Times New Roman"/>
          <w:i/>
          <w:sz w:val="28"/>
          <w:szCs w:val="28"/>
          <w:lang w:eastAsia="zh-CN"/>
        </w:rPr>
      </w:pPr>
    </w:p>
    <w:p w14:paraId="65B92EF5" w14:textId="675874F0" w:rsidR="006A6554" w:rsidRPr="00B56FC3" w:rsidRDefault="006A6554" w:rsidP="00C93A49">
      <w:pPr>
        <w:pStyle w:val="NoSpacing"/>
        <w:jc w:val="both"/>
        <w:rPr>
          <w:rFonts w:asciiTheme="majorEastAsia" w:eastAsiaTheme="majorEastAsia" w:hAnsiTheme="majorEastAsia" w:cs="Times New Roman"/>
          <w:sz w:val="28"/>
          <w:szCs w:val="28"/>
          <w:lang w:eastAsia="zh-CN"/>
        </w:rPr>
      </w:pPr>
      <w:r w:rsidRPr="00B56FC3">
        <w:rPr>
          <w:rFonts w:asciiTheme="majorEastAsia" w:eastAsiaTheme="majorEastAsia" w:hAnsiTheme="majorEastAsia" w:cs="Times New Roman" w:hint="eastAsia"/>
          <w:sz w:val="28"/>
          <w:szCs w:val="28"/>
          <w:lang w:eastAsia="zh-CN"/>
        </w:rPr>
        <w:t>訴訟經理</w:t>
      </w:r>
      <w:r w:rsidRPr="00B56FC3">
        <w:rPr>
          <w:rFonts w:asciiTheme="majorEastAsia" w:eastAsiaTheme="majorEastAsia" w:hAnsiTheme="majorEastAsia" w:cs="Times New Roman"/>
          <w:sz w:val="28"/>
          <w:szCs w:val="28"/>
          <w:lang w:eastAsia="zh-CN"/>
        </w:rPr>
        <w:t xml:space="preserve">Pip Riley </w:t>
      </w:r>
      <w:r w:rsidRPr="00B56FC3">
        <w:rPr>
          <w:rFonts w:asciiTheme="majorEastAsia" w:eastAsiaTheme="majorEastAsia" w:hAnsiTheme="majorEastAsia" w:cs="Microsoft YaHei" w:hint="eastAsia"/>
          <w:sz w:val="28"/>
          <w:szCs w:val="28"/>
          <w:lang w:eastAsia="zh-CN"/>
        </w:rPr>
        <w:t>說</w:t>
      </w:r>
      <w:r w:rsidRPr="00B56FC3">
        <w:rPr>
          <w:rFonts w:asciiTheme="majorEastAsia" w:eastAsiaTheme="majorEastAsia" w:hAnsiTheme="majorEastAsia" w:cs="Times New Roman" w:hint="eastAsia"/>
          <w:sz w:val="28"/>
          <w:szCs w:val="28"/>
          <w:lang w:eastAsia="zh-CN"/>
        </w:rPr>
        <w:t xml:space="preserve"> </w:t>
      </w:r>
      <w:r w:rsidRPr="00B56FC3">
        <w:rPr>
          <w:rFonts w:asciiTheme="majorEastAsia" w:eastAsiaTheme="majorEastAsia" w:hAnsiTheme="majorEastAsia" w:cs="Times New Roman"/>
          <w:sz w:val="28"/>
          <w:szCs w:val="28"/>
          <w:lang w:eastAsia="zh-CN"/>
        </w:rPr>
        <w:t xml:space="preserve"> “ </w:t>
      </w:r>
      <w:r w:rsidRPr="00B56FC3">
        <w:rPr>
          <w:rFonts w:asciiTheme="majorEastAsia" w:eastAsiaTheme="majorEastAsia" w:hAnsiTheme="majorEastAsia" w:cs="Times New Roman" w:hint="eastAsia"/>
          <w:sz w:val="28"/>
          <w:szCs w:val="28"/>
          <w:lang w:eastAsia="zh-CN"/>
        </w:rPr>
        <w:t>通常情況下騎自行車的人不是很容易被其它車輛的司機看到</w:t>
      </w:r>
      <w:r w:rsidR="000D6269" w:rsidRPr="00B56FC3">
        <w:rPr>
          <w:rFonts w:asciiTheme="majorEastAsia" w:eastAsiaTheme="majorEastAsia" w:hAnsiTheme="majorEastAsia" w:cs="Times New Roman" w:hint="eastAsia"/>
          <w:sz w:val="28"/>
          <w:szCs w:val="28"/>
          <w:lang w:eastAsia="zh-CN"/>
        </w:rPr>
        <w:t>,</w:t>
      </w:r>
      <w:r w:rsidRPr="00B56FC3">
        <w:rPr>
          <w:rFonts w:asciiTheme="majorEastAsia" w:eastAsiaTheme="majorEastAsia" w:hAnsiTheme="majorEastAsia" w:cs="Times New Roman" w:hint="eastAsia"/>
          <w:sz w:val="28"/>
          <w:szCs w:val="28"/>
          <w:lang w:eastAsia="zh-CN"/>
        </w:rPr>
        <w:t>也很容易被小轎車疏忽</w:t>
      </w:r>
      <w:r w:rsidR="00B52CD5" w:rsidRPr="00B56FC3">
        <w:rPr>
          <w:rFonts w:asciiTheme="majorEastAsia" w:eastAsiaTheme="majorEastAsia" w:hAnsiTheme="majorEastAsia" w:cs="Times New Roman" w:hint="eastAsia"/>
          <w:sz w:val="28"/>
          <w:szCs w:val="28"/>
          <w:lang w:eastAsia="zh-CN"/>
        </w:rPr>
        <w:t>,</w:t>
      </w:r>
      <w:r w:rsidRPr="00B56FC3">
        <w:rPr>
          <w:rFonts w:asciiTheme="majorEastAsia" w:eastAsiaTheme="majorEastAsia" w:hAnsiTheme="majorEastAsia" w:cs="Times New Roman" w:hint="eastAsia"/>
          <w:sz w:val="28"/>
          <w:szCs w:val="28"/>
          <w:lang w:eastAsia="zh-CN"/>
        </w:rPr>
        <w:t>所以</w:t>
      </w:r>
      <w:r w:rsidR="00B52CD5" w:rsidRPr="00B56FC3">
        <w:rPr>
          <w:rFonts w:asciiTheme="majorEastAsia" w:eastAsiaTheme="majorEastAsia" w:hAnsiTheme="majorEastAsia" w:cs="Times New Roman" w:hint="eastAsia"/>
          <w:sz w:val="28"/>
          <w:szCs w:val="28"/>
          <w:lang w:eastAsia="zh-CN"/>
        </w:rPr>
        <w:t>,</w:t>
      </w:r>
      <w:r w:rsidRPr="00B56FC3">
        <w:rPr>
          <w:rFonts w:asciiTheme="majorEastAsia" w:eastAsiaTheme="majorEastAsia" w:hAnsiTheme="majorEastAsia" w:cs="Times New Roman" w:hint="eastAsia"/>
          <w:sz w:val="28"/>
          <w:szCs w:val="28"/>
          <w:lang w:eastAsia="zh-CN"/>
        </w:rPr>
        <w:t>一旦發生汽車碰撞</w:t>
      </w:r>
      <w:r w:rsidR="00B52CD5" w:rsidRPr="00B56FC3">
        <w:rPr>
          <w:rFonts w:asciiTheme="majorEastAsia" w:eastAsiaTheme="majorEastAsia" w:hAnsiTheme="majorEastAsia" w:cs="Times New Roman" w:hint="eastAsia"/>
          <w:sz w:val="28"/>
          <w:szCs w:val="28"/>
          <w:lang w:eastAsia="zh-CN"/>
        </w:rPr>
        <w:t>,</w:t>
      </w:r>
      <w:r w:rsidRPr="00B56FC3">
        <w:rPr>
          <w:rFonts w:asciiTheme="majorEastAsia" w:eastAsiaTheme="majorEastAsia" w:hAnsiTheme="majorEastAsia" w:cs="Times New Roman" w:hint="eastAsia"/>
          <w:sz w:val="28"/>
          <w:szCs w:val="28"/>
          <w:lang w:eastAsia="zh-CN"/>
        </w:rPr>
        <w:t>騎自行車的人更有可能遭受更嚴重的受傷</w:t>
      </w:r>
      <w:r w:rsidR="009319CC" w:rsidRPr="00B56FC3">
        <w:rPr>
          <w:rFonts w:asciiTheme="majorEastAsia" w:eastAsiaTheme="majorEastAsia" w:hAnsiTheme="majorEastAsia" w:cs="Times New Roman" w:hint="eastAsia"/>
          <w:sz w:val="28"/>
          <w:szCs w:val="28"/>
          <w:lang w:eastAsia="zh-CN"/>
        </w:rPr>
        <w:t>。</w:t>
      </w:r>
      <w:r w:rsidR="00BB1DFD" w:rsidRPr="00B56FC3">
        <w:rPr>
          <w:rFonts w:asciiTheme="majorEastAsia" w:eastAsiaTheme="majorEastAsia" w:hAnsiTheme="majorEastAsia" w:cs="Times New Roman" w:hint="eastAsia"/>
          <w:sz w:val="28"/>
          <w:szCs w:val="28"/>
          <w:lang w:eastAsia="zh-CN"/>
        </w:rPr>
        <w:t>我們</w:t>
      </w:r>
      <w:r w:rsidRPr="00B56FC3">
        <w:rPr>
          <w:rFonts w:asciiTheme="majorEastAsia" w:eastAsiaTheme="majorEastAsia" w:hAnsiTheme="majorEastAsia" w:cs="Times New Roman" w:hint="eastAsia"/>
          <w:sz w:val="28"/>
          <w:szCs w:val="28"/>
          <w:lang w:eastAsia="zh-CN"/>
        </w:rPr>
        <w:t>格瑞利律師有限公司</w:t>
      </w:r>
      <w:r w:rsidR="00BB1DFD" w:rsidRPr="00B56FC3">
        <w:rPr>
          <w:rFonts w:asciiTheme="majorEastAsia" w:eastAsiaTheme="majorEastAsia" w:hAnsiTheme="majorEastAsia" w:cs="Times New Roman" w:hint="eastAsia"/>
          <w:sz w:val="28"/>
          <w:szCs w:val="28"/>
          <w:lang w:eastAsia="zh-CN"/>
        </w:rPr>
        <w:t>的律師懂得如何為騎自行車受害者複雜索賠案進行全面估價</w:t>
      </w:r>
      <w:proofErr w:type="gramStart"/>
      <w:r w:rsidR="00B52CD5" w:rsidRPr="00B56FC3">
        <w:rPr>
          <w:rFonts w:asciiTheme="majorEastAsia" w:eastAsiaTheme="majorEastAsia" w:hAnsiTheme="majorEastAsia" w:cs="Times New Roman" w:hint="eastAsia"/>
          <w:sz w:val="28"/>
          <w:szCs w:val="28"/>
          <w:lang w:eastAsia="zh-CN"/>
        </w:rPr>
        <w:t>,</w:t>
      </w:r>
      <w:r w:rsidR="00BB1DFD" w:rsidRPr="00B56FC3">
        <w:rPr>
          <w:rFonts w:asciiTheme="majorEastAsia" w:eastAsiaTheme="majorEastAsia" w:hAnsiTheme="majorEastAsia" w:cs="Times New Roman" w:hint="eastAsia"/>
          <w:sz w:val="28"/>
          <w:szCs w:val="28"/>
          <w:lang w:eastAsia="zh-CN"/>
        </w:rPr>
        <w:t>也知道如何為客戶獲得最大額的索賠額</w:t>
      </w:r>
      <w:proofErr w:type="gramEnd"/>
      <w:r w:rsidR="00BB1DFD" w:rsidRPr="00B56FC3">
        <w:rPr>
          <w:rFonts w:asciiTheme="majorEastAsia" w:eastAsiaTheme="majorEastAsia" w:hAnsiTheme="majorEastAsia" w:cs="Times New Roman" w:hint="eastAsia"/>
          <w:sz w:val="28"/>
          <w:szCs w:val="28"/>
          <w:lang w:eastAsia="zh-CN"/>
        </w:rPr>
        <w:t xml:space="preserve">。 </w:t>
      </w:r>
    </w:p>
    <w:p w14:paraId="585F9EA4" w14:textId="3201E19D" w:rsidR="00C93A49" w:rsidRPr="00B56FC3" w:rsidRDefault="00C93A49" w:rsidP="00C93A49">
      <w:pPr>
        <w:rPr>
          <w:rFonts w:asciiTheme="majorEastAsia" w:eastAsiaTheme="majorEastAsia" w:hAnsiTheme="majorEastAsia" w:cs="Times New Roman"/>
          <w:sz w:val="28"/>
          <w:szCs w:val="28"/>
          <w:lang w:eastAsia="zh-CN"/>
        </w:rPr>
      </w:pPr>
    </w:p>
    <w:p w14:paraId="57A9571E" w14:textId="77777777" w:rsidR="00292563" w:rsidRPr="00B56FC3" w:rsidRDefault="00292563" w:rsidP="00292563">
      <w:pPr>
        <w:rPr>
          <w:rFonts w:asciiTheme="majorEastAsia" w:eastAsiaTheme="majorEastAsia" w:hAnsiTheme="majorEastAsia" w:cs="Times New Roman"/>
          <w:color w:val="535353"/>
          <w:sz w:val="28"/>
          <w:szCs w:val="28"/>
          <w:lang w:eastAsia="zh-CN"/>
        </w:rPr>
      </w:pPr>
      <w:r w:rsidRPr="00B56FC3">
        <w:rPr>
          <w:rFonts w:asciiTheme="majorEastAsia" w:eastAsiaTheme="majorEastAsia" w:hAnsiTheme="majorEastAsia" w:cs="Times New Roman" w:hint="eastAsia"/>
          <w:color w:val="535353"/>
          <w:sz w:val="28"/>
          <w:szCs w:val="28"/>
          <w:lang w:eastAsia="zh-CN"/>
        </w:rPr>
        <w:t>以上資料由</w:t>
      </w:r>
      <w:r w:rsidRPr="00B56FC3">
        <w:rPr>
          <w:rFonts w:asciiTheme="majorEastAsia" w:eastAsiaTheme="majorEastAsia" w:hAnsiTheme="majorEastAsia" w:cs="Times New Roman"/>
          <w:color w:val="535353"/>
          <w:sz w:val="28"/>
          <w:szCs w:val="28"/>
          <w:lang w:eastAsia="zh-CN"/>
        </w:rPr>
        <w:t>Graham M Riley&amp; Co Solicitors Ltd</w:t>
      </w:r>
      <w:r w:rsidRPr="00B56FC3">
        <w:rPr>
          <w:rFonts w:asciiTheme="majorEastAsia" w:eastAsiaTheme="majorEastAsia" w:hAnsiTheme="majorEastAsia" w:cs="Times New Roman" w:hint="eastAsia"/>
          <w:color w:val="535353"/>
          <w:sz w:val="28"/>
          <w:szCs w:val="28"/>
          <w:lang w:eastAsia="zh-CN"/>
        </w:rPr>
        <w:t>（英國格•瑞利律師行有限公司）的律師提供。格瑞利律師行有限公司是一間國際化的英國律師行，</w:t>
      </w:r>
      <w:r w:rsidRPr="00B56FC3">
        <w:rPr>
          <w:rFonts w:asciiTheme="majorEastAsia" w:eastAsiaTheme="majorEastAsia" w:hAnsiTheme="majorEastAsia" w:cs="Times New Roman"/>
          <w:color w:val="535353"/>
          <w:sz w:val="28"/>
          <w:szCs w:val="28"/>
          <w:lang w:eastAsia="zh-CN"/>
        </w:rPr>
        <w:t xml:space="preserve"> </w:t>
      </w:r>
      <w:r w:rsidRPr="00B56FC3">
        <w:rPr>
          <w:rFonts w:asciiTheme="majorEastAsia" w:eastAsiaTheme="majorEastAsia" w:hAnsiTheme="majorEastAsia" w:cs="Times New Roman" w:hint="eastAsia"/>
          <w:color w:val="535353"/>
          <w:sz w:val="28"/>
          <w:szCs w:val="28"/>
          <w:lang w:eastAsia="zh-CN"/>
        </w:rPr>
        <w:t>從開業至今一直專注於各類人身傷害事故索賠領域。我們的律師團隊來自各個國家：中國，俄羅斯，拉脫維亞，波蘭，非洲以及英國本地，專業律師們擁有超過</w:t>
      </w:r>
      <w:r w:rsidRPr="00B56FC3">
        <w:rPr>
          <w:rFonts w:asciiTheme="majorEastAsia" w:eastAsiaTheme="majorEastAsia" w:hAnsiTheme="majorEastAsia" w:cs="Times New Roman"/>
          <w:color w:val="535353"/>
          <w:sz w:val="28"/>
          <w:szCs w:val="28"/>
          <w:lang w:eastAsia="zh-CN"/>
        </w:rPr>
        <w:t>50</w:t>
      </w:r>
      <w:r w:rsidRPr="00B56FC3">
        <w:rPr>
          <w:rFonts w:asciiTheme="majorEastAsia" w:eastAsiaTheme="majorEastAsia" w:hAnsiTheme="majorEastAsia" w:cs="Times New Roman" w:hint="eastAsia"/>
          <w:color w:val="535353"/>
          <w:sz w:val="28"/>
          <w:szCs w:val="28"/>
          <w:lang w:eastAsia="zh-CN"/>
        </w:rPr>
        <w:t>年的法律執業經驗。如有任何關於醫療索賠，牙醫誤診，</w:t>
      </w:r>
      <w:r w:rsidRPr="00B56FC3">
        <w:rPr>
          <w:rFonts w:asciiTheme="majorEastAsia" w:eastAsiaTheme="majorEastAsia" w:hAnsiTheme="majorEastAsia" w:cs="Times New Roman"/>
          <w:color w:val="535353"/>
          <w:sz w:val="28"/>
          <w:szCs w:val="28"/>
          <w:lang w:eastAsia="zh-CN"/>
        </w:rPr>
        <w:t xml:space="preserve"> </w:t>
      </w:r>
      <w:r w:rsidRPr="00B56FC3">
        <w:rPr>
          <w:rFonts w:asciiTheme="majorEastAsia" w:eastAsiaTheme="majorEastAsia" w:hAnsiTheme="majorEastAsia" w:cs="Times New Roman" w:hint="eastAsia"/>
          <w:color w:val="535353"/>
          <w:sz w:val="28"/>
          <w:szCs w:val="28"/>
          <w:lang w:eastAsia="zh-CN"/>
        </w:rPr>
        <w:t>工傷索賠，</w:t>
      </w:r>
      <w:r w:rsidRPr="00B56FC3">
        <w:rPr>
          <w:rFonts w:asciiTheme="majorEastAsia" w:eastAsiaTheme="majorEastAsia" w:hAnsiTheme="majorEastAsia" w:cs="Times New Roman"/>
          <w:color w:val="535353"/>
          <w:sz w:val="28"/>
          <w:szCs w:val="28"/>
          <w:lang w:eastAsia="zh-CN"/>
        </w:rPr>
        <w:t xml:space="preserve"> </w:t>
      </w:r>
      <w:r w:rsidRPr="00B56FC3">
        <w:rPr>
          <w:rFonts w:asciiTheme="majorEastAsia" w:eastAsiaTheme="majorEastAsia" w:hAnsiTheme="majorEastAsia" w:cs="Times New Roman" w:hint="eastAsia"/>
          <w:color w:val="535353"/>
          <w:sz w:val="28"/>
          <w:szCs w:val="28"/>
          <w:lang w:eastAsia="zh-CN"/>
        </w:rPr>
        <w:t>道路事故人身傷害索賠，房屋日久失修，</w:t>
      </w:r>
      <w:r w:rsidRPr="00B56FC3">
        <w:rPr>
          <w:rFonts w:asciiTheme="majorEastAsia" w:eastAsiaTheme="majorEastAsia" w:hAnsiTheme="majorEastAsia" w:cs="Times New Roman"/>
          <w:color w:val="535353"/>
          <w:sz w:val="28"/>
          <w:szCs w:val="28"/>
          <w:lang w:eastAsia="zh-CN"/>
        </w:rPr>
        <w:t xml:space="preserve"> </w:t>
      </w:r>
      <w:r w:rsidRPr="00B56FC3">
        <w:rPr>
          <w:rFonts w:asciiTheme="majorEastAsia" w:eastAsiaTheme="majorEastAsia" w:hAnsiTheme="majorEastAsia" w:cs="Times New Roman" w:hint="eastAsia"/>
          <w:color w:val="535353"/>
          <w:sz w:val="28"/>
          <w:szCs w:val="28"/>
          <w:lang w:eastAsia="zh-CN"/>
        </w:rPr>
        <w:t>產品責任的疑問我們可以幫忙。</w:t>
      </w:r>
    </w:p>
    <w:p w14:paraId="167FFD7B" w14:textId="77777777" w:rsidR="00292563" w:rsidRPr="00B56FC3" w:rsidRDefault="00292563" w:rsidP="00292563">
      <w:pPr>
        <w:rPr>
          <w:rFonts w:asciiTheme="majorEastAsia" w:eastAsiaTheme="majorEastAsia" w:hAnsiTheme="majorEastAsia" w:cs="Times New Roman"/>
          <w:color w:val="535353"/>
          <w:sz w:val="28"/>
          <w:szCs w:val="28"/>
          <w:lang w:eastAsia="zh-CN"/>
        </w:rPr>
      </w:pPr>
    </w:p>
    <w:p w14:paraId="472C1A85" w14:textId="77777777" w:rsidR="00292563" w:rsidRPr="00B56FC3" w:rsidRDefault="00292563" w:rsidP="00292563">
      <w:pPr>
        <w:rPr>
          <w:rFonts w:asciiTheme="majorEastAsia" w:eastAsiaTheme="majorEastAsia" w:hAnsiTheme="majorEastAsia" w:cs="Times New Roman"/>
          <w:color w:val="535353"/>
          <w:sz w:val="28"/>
          <w:szCs w:val="28"/>
          <w:lang w:eastAsia="zh-CN"/>
        </w:rPr>
      </w:pPr>
      <w:r w:rsidRPr="00B56FC3">
        <w:rPr>
          <w:rFonts w:asciiTheme="majorEastAsia" w:eastAsiaTheme="majorEastAsia" w:hAnsiTheme="majorEastAsia" w:cs="Times New Roman" w:hint="eastAsia"/>
          <w:color w:val="535353"/>
          <w:sz w:val="28"/>
          <w:szCs w:val="28"/>
          <w:lang w:eastAsia="zh-CN"/>
        </w:rPr>
        <w:t>免費電話：</w:t>
      </w:r>
      <w:r w:rsidRPr="00B56FC3">
        <w:rPr>
          <w:rFonts w:asciiTheme="majorEastAsia" w:eastAsiaTheme="majorEastAsia" w:hAnsiTheme="majorEastAsia" w:cs="Times New Roman"/>
          <w:color w:val="535353"/>
          <w:sz w:val="28"/>
          <w:szCs w:val="28"/>
          <w:lang w:eastAsia="zh-CN"/>
        </w:rPr>
        <w:t>01704532 229</w:t>
      </w:r>
    </w:p>
    <w:p w14:paraId="02023B0F" w14:textId="34FC129A" w:rsidR="00292563" w:rsidRPr="00B56FC3" w:rsidRDefault="00292563" w:rsidP="00292563">
      <w:pPr>
        <w:rPr>
          <w:rFonts w:asciiTheme="majorEastAsia" w:eastAsiaTheme="majorEastAsia" w:hAnsiTheme="majorEastAsia" w:cs="Times New Roman"/>
          <w:color w:val="535353"/>
          <w:sz w:val="28"/>
          <w:szCs w:val="28"/>
          <w:lang w:eastAsia="zh-CN"/>
        </w:rPr>
      </w:pPr>
      <w:r w:rsidRPr="00B56FC3">
        <w:rPr>
          <w:rFonts w:asciiTheme="majorEastAsia" w:eastAsiaTheme="majorEastAsia" w:hAnsiTheme="majorEastAsia" w:cs="Times New Roman" w:hint="eastAsia"/>
          <w:color w:val="535353"/>
          <w:sz w:val="28"/>
          <w:szCs w:val="28"/>
          <w:lang w:eastAsia="zh-CN"/>
        </w:rPr>
        <w:t>電子郵箱：</w:t>
      </w:r>
      <w:r w:rsidRPr="00B56FC3">
        <w:rPr>
          <w:rFonts w:asciiTheme="majorEastAsia" w:eastAsiaTheme="majorEastAsia" w:hAnsiTheme="majorEastAsia" w:cs="Times New Roman"/>
          <w:color w:val="535353"/>
          <w:sz w:val="28"/>
          <w:szCs w:val="28"/>
          <w:lang w:eastAsia="zh-CN"/>
        </w:rPr>
        <w:t>laura@grahamriley.co.uk</w:t>
      </w:r>
      <w:r w:rsidRPr="00B56FC3">
        <w:rPr>
          <w:rFonts w:asciiTheme="majorEastAsia" w:eastAsiaTheme="majorEastAsia" w:hAnsiTheme="majorEastAsia" w:cs="Times New Roman" w:hint="eastAsia"/>
          <w:color w:val="535353"/>
          <w:sz w:val="28"/>
          <w:szCs w:val="28"/>
          <w:lang w:eastAsia="zh-CN"/>
        </w:rPr>
        <w:t>，</w:t>
      </w:r>
      <w:r w:rsidRPr="00B56FC3">
        <w:rPr>
          <w:rFonts w:asciiTheme="majorEastAsia" w:eastAsiaTheme="majorEastAsia" w:hAnsiTheme="majorEastAsia" w:cs="Times New Roman"/>
          <w:color w:val="535353"/>
          <w:sz w:val="28"/>
          <w:szCs w:val="28"/>
          <w:lang w:eastAsia="zh-CN"/>
        </w:rPr>
        <w:t>jeff.li@grahamriley.co.uk</w:t>
      </w:r>
    </w:p>
    <w:p w14:paraId="2AA060A7" w14:textId="77777777" w:rsidR="00292563" w:rsidRPr="00B56FC3" w:rsidRDefault="00292563" w:rsidP="00292563">
      <w:pPr>
        <w:rPr>
          <w:rFonts w:asciiTheme="majorEastAsia" w:eastAsiaTheme="majorEastAsia" w:hAnsiTheme="majorEastAsia" w:cs="Times New Roman"/>
          <w:color w:val="535353"/>
          <w:sz w:val="28"/>
          <w:szCs w:val="28"/>
          <w:lang w:eastAsia="zh-CN"/>
        </w:rPr>
      </w:pPr>
      <w:r w:rsidRPr="00B56FC3">
        <w:rPr>
          <w:rFonts w:asciiTheme="majorEastAsia" w:eastAsiaTheme="majorEastAsia" w:hAnsiTheme="majorEastAsia" w:cs="Times New Roman" w:hint="eastAsia"/>
          <w:color w:val="535353"/>
          <w:sz w:val="28"/>
          <w:szCs w:val="28"/>
          <w:lang w:eastAsia="zh-CN"/>
        </w:rPr>
        <w:t> </w:t>
      </w:r>
    </w:p>
    <w:p w14:paraId="0D391AA8" w14:textId="65A8B4F8" w:rsidR="00292563" w:rsidRPr="00B56FC3" w:rsidRDefault="00292563" w:rsidP="00292563">
      <w:pPr>
        <w:rPr>
          <w:rFonts w:asciiTheme="majorEastAsia" w:eastAsiaTheme="majorEastAsia" w:hAnsiTheme="majorEastAsia" w:cs="Times New Roman"/>
          <w:sz w:val="28"/>
          <w:szCs w:val="28"/>
        </w:rPr>
      </w:pPr>
      <w:r w:rsidRPr="00B56FC3">
        <w:rPr>
          <w:rFonts w:asciiTheme="majorEastAsia" w:eastAsiaTheme="majorEastAsia" w:hAnsiTheme="majorEastAsia" w:cs="Times New Roman" w:hint="eastAsia"/>
          <w:color w:val="535353"/>
          <w:sz w:val="28"/>
          <w:szCs w:val="28"/>
          <w:lang w:eastAsia="zh-CN"/>
        </w:rPr>
        <w:t>公司網站：</w:t>
      </w:r>
      <w:r w:rsidRPr="00B56FC3">
        <w:rPr>
          <w:rFonts w:asciiTheme="majorEastAsia" w:eastAsiaTheme="majorEastAsia" w:hAnsiTheme="majorEastAsia" w:cs="Times New Roman"/>
          <w:color w:val="535353"/>
          <w:sz w:val="28"/>
          <w:szCs w:val="28"/>
          <w:lang w:eastAsia="zh-CN"/>
        </w:rPr>
        <w:t>http://www.chineselawyeruk.co.uk/</w:t>
      </w:r>
    </w:p>
    <w:p w14:paraId="3D722CA6" w14:textId="7402D5EF" w:rsidR="00903A6C" w:rsidRDefault="00903A6C">
      <w:pPr>
        <w:rPr>
          <w:rFonts w:asciiTheme="majorEastAsia" w:eastAsiaTheme="majorEastAsia" w:hAnsiTheme="majorEastAsia"/>
          <w:sz w:val="28"/>
          <w:szCs w:val="28"/>
        </w:rPr>
      </w:pPr>
    </w:p>
    <w:p w14:paraId="2BD61E19" w14:textId="77777777" w:rsidR="00B56FC3" w:rsidRPr="00B56FC3" w:rsidRDefault="00B56FC3">
      <w:pPr>
        <w:rPr>
          <w:rFonts w:asciiTheme="majorEastAsia" w:eastAsiaTheme="majorEastAsia" w:hAnsiTheme="majorEastAsia"/>
          <w:sz w:val="28"/>
          <w:szCs w:val="28"/>
        </w:rPr>
      </w:pPr>
    </w:p>
    <w:sectPr w:rsidR="00B56FC3" w:rsidRPr="00B56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9"/>
    <w:rsid w:val="00071D5E"/>
    <w:rsid w:val="0007371E"/>
    <w:rsid w:val="000D6269"/>
    <w:rsid w:val="000E155D"/>
    <w:rsid w:val="00183126"/>
    <w:rsid w:val="00191B30"/>
    <w:rsid w:val="001B7546"/>
    <w:rsid w:val="001F5A08"/>
    <w:rsid w:val="0026069D"/>
    <w:rsid w:val="00292563"/>
    <w:rsid w:val="002D65CC"/>
    <w:rsid w:val="00374132"/>
    <w:rsid w:val="003A1440"/>
    <w:rsid w:val="003E332E"/>
    <w:rsid w:val="00414439"/>
    <w:rsid w:val="004B4C11"/>
    <w:rsid w:val="005533F8"/>
    <w:rsid w:val="00567FB9"/>
    <w:rsid w:val="00624501"/>
    <w:rsid w:val="00626410"/>
    <w:rsid w:val="00643AB3"/>
    <w:rsid w:val="00645F9A"/>
    <w:rsid w:val="00666881"/>
    <w:rsid w:val="00673AB7"/>
    <w:rsid w:val="006A6554"/>
    <w:rsid w:val="00772A3D"/>
    <w:rsid w:val="007A23D5"/>
    <w:rsid w:val="007E7B96"/>
    <w:rsid w:val="00903A6C"/>
    <w:rsid w:val="00910585"/>
    <w:rsid w:val="009319CC"/>
    <w:rsid w:val="00935BA3"/>
    <w:rsid w:val="00A31414"/>
    <w:rsid w:val="00A4204D"/>
    <w:rsid w:val="00A6227C"/>
    <w:rsid w:val="00A7447A"/>
    <w:rsid w:val="00A93BAD"/>
    <w:rsid w:val="00AB1C81"/>
    <w:rsid w:val="00AC38A6"/>
    <w:rsid w:val="00B52CD5"/>
    <w:rsid w:val="00B56FC3"/>
    <w:rsid w:val="00B90506"/>
    <w:rsid w:val="00BB1DFD"/>
    <w:rsid w:val="00C93A49"/>
    <w:rsid w:val="00D100AE"/>
    <w:rsid w:val="00D95497"/>
    <w:rsid w:val="00DC769A"/>
    <w:rsid w:val="00E857D4"/>
    <w:rsid w:val="00F27BFC"/>
    <w:rsid w:val="00F63D53"/>
    <w:rsid w:val="00F96A91"/>
    <w:rsid w:val="00FD3F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A48D"/>
  <w15:chartTrackingRefBased/>
  <w15:docId w15:val="{781DF72B-183C-4DFE-BC86-1BB97B57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49"/>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A49"/>
    <w:pPr>
      <w:spacing w:after="0" w:line="240" w:lineRule="auto"/>
    </w:pPr>
    <w:rPr>
      <w:rFonts w:eastAsiaTheme="minorHAnsi"/>
      <w:lang w:eastAsia="en-US"/>
    </w:rPr>
  </w:style>
  <w:style w:type="paragraph" w:styleId="NormalWeb">
    <w:name w:val="Normal (Web)"/>
    <w:basedOn w:val="Normal"/>
    <w:uiPriority w:val="99"/>
    <w:semiHidden/>
    <w:unhideWhenUsed/>
    <w:rsid w:val="0029256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92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3653">
      <w:bodyDiv w:val="1"/>
      <w:marLeft w:val="0"/>
      <w:marRight w:val="0"/>
      <w:marTop w:val="0"/>
      <w:marBottom w:val="0"/>
      <w:divBdr>
        <w:top w:val="none" w:sz="0" w:space="0" w:color="auto"/>
        <w:left w:val="none" w:sz="0" w:space="0" w:color="auto"/>
        <w:bottom w:val="none" w:sz="0" w:space="0" w:color="auto"/>
        <w:right w:val="none" w:sz="0" w:space="0" w:color="auto"/>
      </w:divBdr>
    </w:div>
    <w:div w:id="13644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9E05-1973-4DB9-B95D-45A8094B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Blackledge</dc:creator>
  <cp:keywords/>
  <dc:description/>
  <cp:lastModifiedBy>Jeff Li</cp:lastModifiedBy>
  <cp:revision>11</cp:revision>
  <dcterms:created xsi:type="dcterms:W3CDTF">2019-05-09T09:30:00Z</dcterms:created>
  <dcterms:modified xsi:type="dcterms:W3CDTF">2019-05-14T13:22:00Z</dcterms:modified>
</cp:coreProperties>
</file>